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1F4" w:rsidRDefault="006C11F4" w:rsidP="00A334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1F4">
        <w:rPr>
          <w:rFonts w:ascii="Times New Roman" w:hAnsi="Times New Roman" w:cs="Times New Roman"/>
          <w:b/>
          <w:noProof/>
          <w:sz w:val="24"/>
          <w:szCs w:val="24"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-299720</wp:posOffset>
            </wp:positionV>
            <wp:extent cx="1333500" cy="904875"/>
            <wp:effectExtent l="19050" t="0" r="0" b="0"/>
            <wp:wrapSquare wrapText="bothSides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6C11F4" w:rsidRDefault="006C11F4" w:rsidP="00A334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11F4" w:rsidRDefault="006C11F4" w:rsidP="00A334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11F4" w:rsidRDefault="006C11F4" w:rsidP="00A334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0010" w:rsidRPr="001239AC" w:rsidRDefault="001239AC" w:rsidP="00A334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39AC">
        <w:rPr>
          <w:rFonts w:ascii="Times New Roman" w:hAnsi="Times New Roman" w:cs="Times New Roman"/>
          <w:b/>
          <w:sz w:val="24"/>
          <w:szCs w:val="24"/>
        </w:rPr>
        <w:t>AVAL SOCIEDAD GEOGRÁFICA DE CUBA SOBRE EL TRABAJO “EVALUACIONES AMBIENTALES INTEGRALES DE ECOSISTEMAS DEGRADADOS Y SU CONTRIBUCIÓN AL PERFECCIONAMIENTO DE LOS INSTRUMENTOS DE GESTIÓN AMBIENTAL” PRESENTADO AL PREMIO ACC 2015</w:t>
      </w:r>
    </w:p>
    <w:p w:rsidR="000A7781" w:rsidRPr="001239AC" w:rsidRDefault="001239AC" w:rsidP="00A334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9AC">
        <w:rPr>
          <w:rFonts w:ascii="Times New Roman" w:hAnsi="Times New Roman" w:cs="Times New Roman"/>
          <w:sz w:val="24"/>
          <w:szCs w:val="24"/>
        </w:rPr>
        <w:t>El trabajo de referencia</w:t>
      </w:r>
      <w:r w:rsidR="000A7781" w:rsidRPr="001239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39AC">
        <w:rPr>
          <w:rFonts w:ascii="Times New Roman" w:hAnsi="Times New Roman" w:cs="Times New Roman"/>
          <w:sz w:val="24"/>
          <w:szCs w:val="24"/>
        </w:rPr>
        <w:t>sintetiza</w:t>
      </w:r>
      <w:r w:rsidR="000A7781" w:rsidRPr="001239AC">
        <w:rPr>
          <w:rFonts w:ascii="Times New Roman" w:hAnsi="Times New Roman" w:cs="Times New Roman"/>
          <w:sz w:val="24"/>
          <w:szCs w:val="24"/>
        </w:rPr>
        <w:t xml:space="preserve"> las experiencias de dos proyectos de investigación sobre evaluación ambiental integral de humedales prioritarios de Cuba que fungieron como contraparte nacional y soporte metodológico de una Red CYTED sobre evaluación ambiental integral de ecosistemas relevantes de Iberoamérica, todos coordinados por el Instituto de Geografía Tropical del Ministerio de Ciencia, Tecnología y Medio Ambiente (CITMA) durante el período 2011-2014. </w:t>
      </w:r>
    </w:p>
    <w:p w:rsidR="000A7781" w:rsidRPr="001239AC" w:rsidRDefault="000A7781" w:rsidP="00A334A8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1239AC">
        <w:rPr>
          <w:color w:val="000000"/>
        </w:rPr>
        <w:t xml:space="preserve">El aporte del trabajo propuesto al Premio ACC se puede </w:t>
      </w:r>
      <w:r w:rsidR="002A4084">
        <w:rPr>
          <w:color w:val="000000"/>
        </w:rPr>
        <w:t>resumir</w:t>
      </w:r>
      <w:r w:rsidRPr="001239AC">
        <w:rPr>
          <w:color w:val="000000"/>
        </w:rPr>
        <w:t xml:space="preserve"> en tres </w:t>
      </w:r>
      <w:r w:rsidR="002A4084">
        <w:rPr>
          <w:color w:val="000000"/>
        </w:rPr>
        <w:t>direcciones fundamentales</w:t>
      </w:r>
      <w:r w:rsidRPr="001239AC">
        <w:rPr>
          <w:color w:val="000000"/>
        </w:rPr>
        <w:t xml:space="preserve">: </w:t>
      </w:r>
    </w:p>
    <w:p w:rsidR="000A7781" w:rsidRPr="001239AC" w:rsidRDefault="000A7781" w:rsidP="00A334A8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0A7781" w:rsidRPr="001239AC" w:rsidRDefault="00FA721C" w:rsidP="00A334A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s-ES_tradnl"/>
        </w:rPr>
        <w:t>-l</w:t>
      </w:r>
      <w:r w:rsidRPr="00FA721C">
        <w:rPr>
          <w:rFonts w:ascii="Times New Roman" w:hAnsi="Times New Roman" w:cs="Times New Roman"/>
          <w:color w:val="000000"/>
          <w:sz w:val="24"/>
          <w:szCs w:val="24"/>
          <w:lang w:val="es-ES_tradnl"/>
        </w:rPr>
        <w:t>a</w:t>
      </w:r>
      <w:r w:rsidR="000A7781" w:rsidRPr="00FA72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A721C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0A7781" w:rsidRPr="00FA721C">
        <w:rPr>
          <w:rFonts w:ascii="Times New Roman" w:hAnsi="Times New Roman" w:cs="Times New Roman"/>
          <w:color w:val="000000"/>
          <w:sz w:val="24"/>
          <w:szCs w:val="24"/>
        </w:rPr>
        <w:t xml:space="preserve">ealización de </w:t>
      </w:r>
      <w:r w:rsidR="000A7781" w:rsidRPr="00FA721C">
        <w:rPr>
          <w:rFonts w:ascii="Times New Roman" w:hAnsi="Times New Roman" w:cs="Times New Roman"/>
          <w:bCs/>
          <w:sz w:val="24"/>
          <w:szCs w:val="24"/>
        </w:rPr>
        <w:t>Evaluaciones Ambientales Integrales</w:t>
      </w:r>
      <w:r w:rsidR="000A7781" w:rsidRPr="001239AC">
        <w:rPr>
          <w:rFonts w:ascii="Times New Roman" w:hAnsi="Times New Roman" w:cs="Times New Roman"/>
          <w:bCs/>
          <w:sz w:val="24"/>
          <w:szCs w:val="24"/>
        </w:rPr>
        <w:t xml:space="preserve"> (EAI) para conocer </w:t>
      </w:r>
      <w:r w:rsidR="000A7781" w:rsidRPr="001239AC">
        <w:rPr>
          <w:rFonts w:ascii="Times New Roman" w:hAnsi="Times New Roman" w:cs="Times New Roman"/>
          <w:color w:val="000000" w:themeColor="text1"/>
          <w:sz w:val="24"/>
          <w:szCs w:val="24"/>
          <w:lang w:val="es-MX"/>
        </w:rPr>
        <w:t xml:space="preserve">los cambios de estado y tendencias, las causas actuales que están generando dichos cambios en sinergia con el cambio climático y su repercusión en los </w:t>
      </w:r>
      <w:r w:rsidR="000A7781" w:rsidRPr="001239AC">
        <w:rPr>
          <w:rFonts w:ascii="Times New Roman" w:hAnsi="Times New Roman" w:cs="Times New Roman"/>
          <w:bCs/>
          <w:sz w:val="24"/>
          <w:szCs w:val="24"/>
        </w:rPr>
        <w:t xml:space="preserve">servicios </w:t>
      </w:r>
      <w:proofErr w:type="spellStart"/>
      <w:r w:rsidR="000A7781" w:rsidRPr="001239AC">
        <w:rPr>
          <w:rFonts w:ascii="Times New Roman" w:hAnsi="Times New Roman" w:cs="Times New Roman"/>
          <w:bCs/>
          <w:sz w:val="24"/>
          <w:szCs w:val="24"/>
        </w:rPr>
        <w:t>ecosistémicos</w:t>
      </w:r>
      <w:proofErr w:type="spellEnd"/>
      <w:r w:rsidR="000A7781" w:rsidRPr="001239AC">
        <w:rPr>
          <w:rFonts w:ascii="Times New Roman" w:hAnsi="Times New Roman" w:cs="Times New Roman"/>
          <w:bCs/>
          <w:sz w:val="24"/>
          <w:szCs w:val="24"/>
        </w:rPr>
        <w:t xml:space="preserve"> y el bienestar humano. Se realizaron </w:t>
      </w:r>
      <w:r w:rsidR="000A7781" w:rsidRPr="001239AC">
        <w:rPr>
          <w:rFonts w:ascii="Times New Roman" w:hAnsi="Times New Roman" w:cs="Times New Roman"/>
          <w:color w:val="000000"/>
          <w:sz w:val="24"/>
          <w:szCs w:val="24"/>
        </w:rPr>
        <w:t xml:space="preserve">propuestas de medidas integrales apropiadas </w:t>
      </w:r>
      <w:r w:rsidR="00C863D7">
        <w:rPr>
          <w:rFonts w:ascii="Times New Roman" w:hAnsi="Times New Roman" w:cs="Times New Roman"/>
          <w:color w:val="000000"/>
          <w:sz w:val="24"/>
          <w:szCs w:val="24"/>
        </w:rPr>
        <w:t>y se</w:t>
      </w:r>
      <w:r w:rsidR="000A7781" w:rsidRPr="001239AC">
        <w:rPr>
          <w:rFonts w:ascii="Times New Roman" w:hAnsi="Times New Roman" w:cs="Times New Roman"/>
          <w:color w:val="000000"/>
          <w:sz w:val="24"/>
          <w:szCs w:val="24"/>
        </w:rPr>
        <w:t xml:space="preserve"> logró uniformar criterios de evaluación y análisis, homogeneizar el nivel de conocimientos de los ecosistemas degradados, evaluar la eficacia de las políticas vigentes y proponer medidas apropiadas de restauración.</w:t>
      </w:r>
    </w:p>
    <w:p w:rsidR="000A7781" w:rsidRPr="002A4084" w:rsidRDefault="00FA721C" w:rsidP="00A334A8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-e</w:t>
      </w:r>
      <w:r w:rsidRPr="00FA721C">
        <w:rPr>
          <w:color w:val="000000"/>
        </w:rPr>
        <w:t>l d</w:t>
      </w:r>
      <w:r w:rsidR="000A7781" w:rsidRPr="00FA721C">
        <w:rPr>
          <w:color w:val="000000"/>
        </w:rPr>
        <w:t>esarrollo de herramientas metodológicas novedosas</w:t>
      </w:r>
      <w:r w:rsidRPr="00FA721C">
        <w:rPr>
          <w:color w:val="000000"/>
        </w:rPr>
        <w:t xml:space="preserve"> entre las que figuran</w:t>
      </w:r>
      <w:r w:rsidR="002A4084">
        <w:rPr>
          <w:b/>
          <w:color w:val="000000"/>
        </w:rPr>
        <w:t xml:space="preserve"> </w:t>
      </w:r>
      <w:r>
        <w:rPr>
          <w:color w:val="000000"/>
        </w:rPr>
        <w:t>la</w:t>
      </w:r>
      <w:r w:rsidR="000A7781" w:rsidRPr="002A4084">
        <w:rPr>
          <w:color w:val="000000"/>
          <w:lang w:val="es-ES"/>
        </w:rPr>
        <w:t xml:space="preserve"> Metodología</w:t>
      </w:r>
      <w:r w:rsidR="002A4084">
        <w:rPr>
          <w:color w:val="000000"/>
        </w:rPr>
        <w:t xml:space="preserve"> </w:t>
      </w:r>
      <w:r w:rsidR="000A7781" w:rsidRPr="002A4084">
        <w:rPr>
          <w:color w:val="000000"/>
          <w:lang w:val="es-ES"/>
        </w:rPr>
        <w:t>para la evaluación</w:t>
      </w:r>
      <w:r w:rsidR="002A4084" w:rsidRPr="002A4084">
        <w:rPr>
          <w:color w:val="000000"/>
        </w:rPr>
        <w:t xml:space="preserve"> </w:t>
      </w:r>
      <w:r w:rsidR="000A7781" w:rsidRPr="002A4084">
        <w:rPr>
          <w:color w:val="000000"/>
          <w:lang w:val="es-ES"/>
        </w:rPr>
        <w:t>ambiental integral de ecosistemas degradados</w:t>
      </w:r>
      <w:r>
        <w:rPr>
          <w:color w:val="000000"/>
          <w:lang w:val="es-ES"/>
        </w:rPr>
        <w:t>, el desarrollo de i</w:t>
      </w:r>
      <w:r w:rsidR="000A7781" w:rsidRPr="002A4084">
        <w:rPr>
          <w:color w:val="000000"/>
          <w:lang w:val="es-ES"/>
        </w:rPr>
        <w:t>ndicadores ambientales para evaluar los factores generadores de cambios, el estado del medio</w:t>
      </w:r>
      <w:r w:rsidR="002A4084">
        <w:rPr>
          <w:color w:val="000000"/>
          <w:lang w:val="es-ES"/>
        </w:rPr>
        <w:t xml:space="preserve"> </w:t>
      </w:r>
      <w:r w:rsidR="000A7781" w:rsidRPr="002A4084">
        <w:rPr>
          <w:color w:val="000000"/>
          <w:lang w:val="es-ES"/>
        </w:rPr>
        <w:t>ambiente, los impactos en la producción de bienes y servicios, las consecuencias en el desarrollo económico y social y la efectividad de las respuestas</w:t>
      </w:r>
      <w:r>
        <w:rPr>
          <w:color w:val="000000"/>
          <w:lang w:val="es-ES"/>
        </w:rPr>
        <w:t xml:space="preserve">, el establecimiento de </w:t>
      </w:r>
      <w:r w:rsidR="000A7781" w:rsidRPr="002A4084">
        <w:rPr>
          <w:color w:val="000000"/>
        </w:rPr>
        <w:t xml:space="preserve">un </w:t>
      </w:r>
      <w:r w:rsidRPr="002A4084">
        <w:rPr>
          <w:color w:val="000000"/>
        </w:rPr>
        <w:t xml:space="preserve">sistema de monitoreo </w:t>
      </w:r>
      <w:r w:rsidR="000A7781" w:rsidRPr="002A4084">
        <w:rPr>
          <w:color w:val="000000"/>
        </w:rPr>
        <w:t xml:space="preserve">para la evaluación de los cambios </w:t>
      </w:r>
      <w:proofErr w:type="gramStart"/>
      <w:r w:rsidR="000A7781" w:rsidRPr="002A4084">
        <w:rPr>
          <w:color w:val="000000"/>
        </w:rPr>
        <w:t>ambientales</w:t>
      </w:r>
      <w:proofErr w:type="gramEnd"/>
      <w:r w:rsidR="000A7781" w:rsidRPr="002A4084">
        <w:rPr>
          <w:color w:val="000000"/>
        </w:rPr>
        <w:t xml:space="preserve"> y la eficacia de las medidas adoptadas basado en el </w:t>
      </w:r>
      <w:r w:rsidR="004425A8">
        <w:rPr>
          <w:color w:val="000000"/>
        </w:rPr>
        <w:t xml:space="preserve">empleo de indicadores de FMPEIR, la creación de </w:t>
      </w:r>
      <w:r w:rsidR="000A7781" w:rsidRPr="002A4084">
        <w:rPr>
          <w:color w:val="000000"/>
        </w:rPr>
        <w:t>lineamientos, guías técnicas específicas y programas para la restauración ecológica de ecosistema</w:t>
      </w:r>
      <w:r w:rsidR="004425A8">
        <w:rPr>
          <w:color w:val="000000"/>
        </w:rPr>
        <w:t>s degradados</w:t>
      </w:r>
      <w:r w:rsidR="000A7781" w:rsidRPr="002A4084">
        <w:rPr>
          <w:color w:val="000000"/>
        </w:rPr>
        <w:t>.</w:t>
      </w:r>
    </w:p>
    <w:p w:rsidR="00213776" w:rsidRDefault="004425A8" w:rsidP="00213776">
      <w:pPr>
        <w:pStyle w:val="NormalWeb"/>
        <w:spacing w:before="0" w:beforeAutospacing="0" w:after="0" w:afterAutospacing="0"/>
        <w:jc w:val="both"/>
        <w:rPr>
          <w:lang w:val="es-MX"/>
        </w:rPr>
      </w:pPr>
      <w:r>
        <w:rPr>
          <w:color w:val="000000"/>
        </w:rPr>
        <w:t>-l</w:t>
      </w:r>
      <w:r w:rsidR="00FA721C" w:rsidRPr="00FA721C">
        <w:rPr>
          <w:color w:val="000000"/>
        </w:rPr>
        <w:t>a c</w:t>
      </w:r>
      <w:r w:rsidR="000A7781" w:rsidRPr="00FA721C">
        <w:rPr>
          <w:color w:val="000000"/>
        </w:rPr>
        <w:t>apacitación de los recursos humanos y la difusión de experiencias positivas y buenas prácticas</w:t>
      </w:r>
      <w:r>
        <w:rPr>
          <w:color w:val="000000"/>
        </w:rPr>
        <w:t xml:space="preserve"> mediante l</w:t>
      </w:r>
      <w:r w:rsidR="00A334A8">
        <w:rPr>
          <w:color w:val="000000"/>
        </w:rPr>
        <w:t>a</w:t>
      </w:r>
      <w:r w:rsidR="00A334A8" w:rsidRPr="001239AC">
        <w:rPr>
          <w:color w:val="000000"/>
        </w:rPr>
        <w:t xml:space="preserve"> realiza</w:t>
      </w:r>
      <w:r w:rsidR="00A334A8">
        <w:rPr>
          <w:color w:val="000000"/>
        </w:rPr>
        <w:t>ción de</w:t>
      </w:r>
      <w:r w:rsidR="00A334A8" w:rsidRPr="001239AC">
        <w:rPr>
          <w:color w:val="000000"/>
        </w:rPr>
        <w:t xml:space="preserve"> </w:t>
      </w:r>
      <w:r w:rsidR="00C863D7">
        <w:rPr>
          <w:color w:val="000000"/>
        </w:rPr>
        <w:t>4</w:t>
      </w:r>
      <w:r w:rsidR="00A334A8" w:rsidRPr="001239AC">
        <w:rPr>
          <w:color w:val="000000"/>
        </w:rPr>
        <w:t xml:space="preserve"> doctorados y 12 maestrías</w:t>
      </w:r>
      <w:r w:rsidR="00A334A8">
        <w:rPr>
          <w:color w:val="000000"/>
        </w:rPr>
        <w:t xml:space="preserve">, la </w:t>
      </w:r>
      <w:r w:rsidR="00A334A8" w:rsidRPr="001239AC">
        <w:rPr>
          <w:color w:val="000000"/>
          <w:lang w:val="es-ES"/>
        </w:rPr>
        <w:t>organiza</w:t>
      </w:r>
      <w:r w:rsidR="00A334A8">
        <w:rPr>
          <w:color w:val="000000"/>
          <w:lang w:val="es-ES"/>
        </w:rPr>
        <w:t>ción de</w:t>
      </w:r>
      <w:r w:rsidR="00A334A8" w:rsidRPr="001239AC">
        <w:rPr>
          <w:color w:val="000000"/>
          <w:lang w:val="es-ES"/>
        </w:rPr>
        <w:t xml:space="preserve"> 5</w:t>
      </w:r>
      <w:r w:rsidR="00A334A8">
        <w:rPr>
          <w:color w:val="000000"/>
        </w:rPr>
        <w:t xml:space="preserve"> </w:t>
      </w:r>
      <w:r w:rsidR="00A334A8" w:rsidRPr="001239AC">
        <w:rPr>
          <w:color w:val="000000"/>
          <w:lang w:val="es-ES"/>
        </w:rPr>
        <w:t>cursos de capacitación y 7</w:t>
      </w:r>
      <w:r w:rsidR="00A334A8">
        <w:rPr>
          <w:color w:val="000000"/>
        </w:rPr>
        <w:t xml:space="preserve"> </w:t>
      </w:r>
      <w:r w:rsidR="00A334A8" w:rsidRPr="001239AC">
        <w:rPr>
          <w:color w:val="000000"/>
          <w:lang w:val="es-ES"/>
        </w:rPr>
        <w:t>talleres</w:t>
      </w:r>
      <w:r w:rsidR="00213776">
        <w:rPr>
          <w:color w:val="000000"/>
          <w:lang w:val="es-ES"/>
        </w:rPr>
        <w:t xml:space="preserve">, la publicación de </w:t>
      </w:r>
      <w:r w:rsidR="00C863D7">
        <w:rPr>
          <w:lang w:val="es-MX"/>
        </w:rPr>
        <w:t>7</w:t>
      </w:r>
      <w:r w:rsidR="00A334A8" w:rsidRPr="001239AC">
        <w:rPr>
          <w:lang w:val="es-MX"/>
        </w:rPr>
        <w:t xml:space="preserve"> monografías </w:t>
      </w:r>
      <w:r>
        <w:rPr>
          <w:lang w:val="es-MX"/>
        </w:rPr>
        <w:t xml:space="preserve">que </w:t>
      </w:r>
      <w:r w:rsidR="00213776">
        <w:rPr>
          <w:lang w:val="es-MX"/>
        </w:rPr>
        <w:t xml:space="preserve">han contribuido </w:t>
      </w:r>
      <w:r w:rsidR="00213776" w:rsidRPr="001239AC">
        <w:rPr>
          <w:color w:val="000000"/>
          <w:lang w:val="es-ES"/>
        </w:rPr>
        <w:t>de manera notable a la difusión de los conocimientos y herramientas</w:t>
      </w:r>
      <w:r w:rsidR="00213776">
        <w:rPr>
          <w:color w:val="000000"/>
        </w:rPr>
        <w:t xml:space="preserve"> </w:t>
      </w:r>
      <w:r w:rsidR="00213776" w:rsidRPr="001239AC">
        <w:rPr>
          <w:color w:val="000000"/>
          <w:lang w:val="es-ES"/>
        </w:rPr>
        <w:t>novedosas de investigación y gestión.</w:t>
      </w:r>
    </w:p>
    <w:p w:rsidR="00213776" w:rsidRDefault="00213776" w:rsidP="00213776">
      <w:pPr>
        <w:pStyle w:val="NormalWeb"/>
        <w:spacing w:before="0" w:beforeAutospacing="0" w:after="0" w:afterAutospacing="0"/>
        <w:jc w:val="both"/>
        <w:rPr>
          <w:lang w:val="es-MX"/>
        </w:rPr>
      </w:pPr>
    </w:p>
    <w:p w:rsidR="002B35C4" w:rsidRPr="001239AC" w:rsidRDefault="002B35C4" w:rsidP="00A334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9AC">
        <w:rPr>
          <w:rFonts w:ascii="Times New Roman" w:hAnsi="Times New Roman" w:cs="Times New Roman"/>
          <w:sz w:val="24"/>
          <w:szCs w:val="24"/>
        </w:rPr>
        <w:t>Presidente Sociedad Geográfica de Cuba</w:t>
      </w:r>
    </w:p>
    <w:p w:rsidR="002B35C4" w:rsidRPr="001239AC" w:rsidRDefault="005F6CCE" w:rsidP="00A334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CCE">
        <w:rPr>
          <w:rFonts w:ascii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828675" cy="638175"/>
            <wp:effectExtent l="19050" t="0" r="9525" b="0"/>
            <wp:docPr id="2" name="Imagen 3" descr="G:\GRAN MATEO\Asutnos Admsnistrativos\Logo de la Universidad de la Habana y Firma del Dr.Cs. José Mateo\Firma de Dr.Cs. José Mate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GRAN MATEO\Asutnos Admsnistrativos\Logo de la Universidad de la Habana y Firma del Dr.Cs. José Mateo\Firma de Dr.Cs. José Mateo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939" t="5860" r="66590" b="639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5C4" w:rsidRPr="001239AC" w:rsidRDefault="002B35C4" w:rsidP="00A334A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s-ES_tradnl"/>
        </w:rPr>
      </w:pPr>
      <w:r w:rsidRPr="001239AC">
        <w:rPr>
          <w:rFonts w:ascii="Times New Roman" w:hAnsi="Times New Roman" w:cs="Times New Roman"/>
          <w:sz w:val="24"/>
          <w:szCs w:val="24"/>
        </w:rPr>
        <w:t>Dr. José Mateo Rodríguez</w:t>
      </w:r>
    </w:p>
    <w:p w:rsidR="000A7781" w:rsidRPr="001239AC" w:rsidRDefault="000A7781" w:rsidP="00A334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</w:p>
    <w:sectPr w:rsidR="000A7781" w:rsidRPr="001239AC" w:rsidSect="00EA2E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D1BF0"/>
    <w:multiLevelType w:val="hybridMultilevel"/>
    <w:tmpl w:val="0750D76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923663"/>
    <w:multiLevelType w:val="multilevel"/>
    <w:tmpl w:val="8368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ahoma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ahoma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ahoma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ahoma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ahoma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ahoma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ahoma" w:hint="default"/>
        <w:sz w:val="20"/>
        <w:szCs w:val="20"/>
      </w:rPr>
    </w:lvl>
  </w:abstractNum>
  <w:abstractNum w:abstractNumId="2">
    <w:nsid w:val="7B1408C2"/>
    <w:multiLevelType w:val="hybridMultilevel"/>
    <w:tmpl w:val="3886C7D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7781"/>
    <w:rsid w:val="000A7781"/>
    <w:rsid w:val="00110010"/>
    <w:rsid w:val="001239AC"/>
    <w:rsid w:val="00194AE8"/>
    <w:rsid w:val="00213776"/>
    <w:rsid w:val="00257D0A"/>
    <w:rsid w:val="002A4084"/>
    <w:rsid w:val="002B35C4"/>
    <w:rsid w:val="003A51D6"/>
    <w:rsid w:val="004425A8"/>
    <w:rsid w:val="005F6CCE"/>
    <w:rsid w:val="006C11F4"/>
    <w:rsid w:val="00750832"/>
    <w:rsid w:val="00766DAD"/>
    <w:rsid w:val="00A334A8"/>
    <w:rsid w:val="00C771F9"/>
    <w:rsid w:val="00C863D7"/>
    <w:rsid w:val="00CB66B3"/>
    <w:rsid w:val="00EA2E24"/>
    <w:rsid w:val="00FA7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E2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0A7781"/>
    <w:pPr>
      <w:spacing w:after="120" w:line="240" w:lineRule="auto"/>
      <w:ind w:left="720"/>
      <w:contextualSpacing/>
      <w:jc w:val="both"/>
    </w:pPr>
    <w:rPr>
      <w:rFonts w:ascii="Arial" w:eastAsia="Times New Roman" w:hAnsi="Arial" w:cs="Arial"/>
      <w:b/>
      <w:bCs/>
      <w:lang w:eastAsia="es-ES"/>
    </w:rPr>
  </w:style>
  <w:style w:type="paragraph" w:styleId="NormalWeb">
    <w:name w:val="Normal (Web)"/>
    <w:aliases w:val="Normal1 + Espacio ajustado en 8 pt,Normal1 + Izquierda:  0 cm,Sangría francesa:  0,95 cm + Arial,J..."/>
    <w:basedOn w:val="Normal"/>
    <w:uiPriority w:val="99"/>
    <w:rsid w:val="000A7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1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11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386</Words>
  <Characters>2123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Lucas Fernández Reyes</dc:creator>
  <cp:lastModifiedBy>Lucas Fernández Reyes</cp:lastModifiedBy>
  <cp:revision>8</cp:revision>
  <dcterms:created xsi:type="dcterms:W3CDTF">2015-10-13T20:59:00Z</dcterms:created>
  <dcterms:modified xsi:type="dcterms:W3CDTF">2015-10-29T01:24:00Z</dcterms:modified>
</cp:coreProperties>
</file>